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78" w:rsidRDefault="00B03F37">
      <w:r>
        <w:t>Проектируемый стул предназначен для детей возраста от 4 до 7 лет. Конструкция включает: сиденье (1), накладку со светодиодами (2), ножки(3). Трансформацию высоты стула обеспечивает винтовой механизм: минимальная – 25 см., максимальная -32 см. Прочность сидения придают рёбра жёсткости, расположенные в корпусе. Материал: полипропилен. Метод изготовления на производстве: вакуумная формовка. Дополнительный декоративный элемент- силиконовая вставка со светодиодами которая работает на батарейках. Объект выполнен в следующих цветах: красный, розовый, фиолетовый, жёлтый, зелёный, синий, мятный.</w:t>
      </w:r>
      <w:bookmarkStart w:id="0" w:name="_GoBack"/>
      <w:bookmarkEnd w:id="0"/>
    </w:p>
    <w:sectPr w:rsidR="00D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C"/>
    <w:rsid w:val="00B03F37"/>
    <w:rsid w:val="00D76478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5DD1-2275-4A54-AAB8-AA8F23E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Варламова</dc:creator>
  <cp:keywords/>
  <dc:description/>
  <cp:lastModifiedBy>Наталья А. Варламова</cp:lastModifiedBy>
  <cp:revision>3</cp:revision>
  <dcterms:created xsi:type="dcterms:W3CDTF">2019-12-18T11:09:00Z</dcterms:created>
  <dcterms:modified xsi:type="dcterms:W3CDTF">2019-12-18T11:18:00Z</dcterms:modified>
</cp:coreProperties>
</file>